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附件一：   </w:t>
      </w:r>
    </w:p>
    <w:p>
      <w:pPr>
        <w:spacing w:line="420" w:lineRule="exact"/>
        <w:ind w:firstLine="2389" w:firstLineChars="85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四川高校思想政治教育研究会</w:t>
      </w:r>
    </w:p>
    <w:p>
      <w:pPr>
        <w:spacing w:line="42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/>
          <w:b/>
          <w:sz w:val="28"/>
          <w:szCs w:val="28"/>
        </w:rPr>
        <w:t>—201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b/>
          <w:sz w:val="28"/>
          <w:szCs w:val="28"/>
        </w:rPr>
        <w:t xml:space="preserve">年科研课题指南 </w:t>
      </w:r>
    </w:p>
    <w:p>
      <w:pPr>
        <w:spacing w:line="360" w:lineRule="auto"/>
        <w:rPr>
          <w:rFonts w:ascii="黑体" w:hAnsi="黑体" w:eastAsia="黑体"/>
          <w:b/>
          <w:sz w:val="24"/>
          <w:szCs w:val="24"/>
        </w:rPr>
      </w:pPr>
    </w:p>
    <w:p>
      <w:pPr>
        <w:numPr>
          <w:numId w:val="0"/>
        </w:numPr>
        <w:spacing w:line="360" w:lineRule="auto"/>
        <w:ind w:leftChars="200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一、中国特色社会主义理论研究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马克思主义经典文本阐释及其当代价值研究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马克思主义理论教育的内容与方法研究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马克思主义基本原理在当代中国的运用与发展研究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中国特色社会主义道路研究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中国特色社会主义制度研究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中国特色社会主义道路自信、理论自信、制度自信研究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科学发展观的精神实质研究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科学发展观的理论意义和实践意义研究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科学发展观视野中的集体主义价值观研究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中国特色社会主义理论体系的内在逻辑结构研究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习近平总书记系列重要讲话与马克思主义中国化研究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习近平总书记“四个全面”战略思想研究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习近平总书记治国理政思想研究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习近平总书记关于建设社会主义文化强国思想研究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习近平总书记思想方法和工作方法研究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十八大以来中国特色社会主义理论和实践创新研究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“创新、协调、绿色、开放、共享”五大发展理念研究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新时期群众路线面临的挑战和应对策略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提高贯彻群众路线科学性的对策研究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新媒体时代社会主义意识形态建设研究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掌握高校意识形态工作领导权管理权话语权研究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当前反腐败斗争的新形势新特点研究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新的历史条件下思想建党和制度治党研究</w:t>
      </w:r>
    </w:p>
    <w:p>
      <w:pPr>
        <w:numPr>
          <w:numId w:val="0"/>
        </w:numPr>
        <w:spacing w:line="360" w:lineRule="auto"/>
        <w:ind w:leftChars="200"/>
        <w:rPr>
          <w:rFonts w:hint="eastAsia" w:ascii="黑体" w:hAnsi="仿宋" w:eastAsia="黑体"/>
          <w:b/>
          <w:sz w:val="24"/>
          <w:szCs w:val="24"/>
        </w:rPr>
      </w:pPr>
      <w:r>
        <w:rPr>
          <w:rFonts w:hint="eastAsia" w:ascii="黑体" w:hAnsi="仿宋" w:eastAsia="黑体"/>
          <w:b/>
          <w:sz w:val="24"/>
          <w:szCs w:val="24"/>
        </w:rPr>
        <w:t>二、培育和践行社会主义核心价值观研究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社会主义核心价值观传播研究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中国传统优秀文化与社会主义核心价值观的内在关联研究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红色文化与培育社会主义核心价值观研究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培育和践行社会主义核心价值观路径研究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用社会主义核心价值观引领社会思潮研究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社会主义核心价值观融入大学生信仰研究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“互联网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/>
          <w:sz w:val="24"/>
          <w:szCs w:val="24"/>
          <w:lang w:eastAsia="zh-CN"/>
        </w:rPr>
        <w:t>”融入社会主义核心价值观研究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当代社会思潮对大学生核心价值观的影响及对策研究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在大学生中积极培育和践行社会主义核心价值观研究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“五大发展理念</w:t>
      </w:r>
      <w:r>
        <w:rPr>
          <w:rFonts w:hint="eastAsia" w:ascii="仿宋" w:hAnsi="仿宋" w:eastAsia="仿宋"/>
          <w:sz w:val="24"/>
          <w:szCs w:val="24"/>
        </w:rPr>
        <w:t>”与大学生核心价值观的培育</w:t>
      </w:r>
      <w:r>
        <w:rPr>
          <w:rFonts w:hint="eastAsia" w:ascii="仿宋" w:hAnsi="仿宋" w:eastAsia="仿宋"/>
          <w:sz w:val="24"/>
          <w:szCs w:val="24"/>
          <w:lang w:eastAsia="zh-CN"/>
        </w:rPr>
        <w:t>和</w:t>
      </w:r>
      <w:r>
        <w:rPr>
          <w:rFonts w:hint="eastAsia" w:ascii="仿宋" w:hAnsi="仿宋" w:eastAsia="仿宋"/>
          <w:sz w:val="24"/>
          <w:szCs w:val="24"/>
        </w:rPr>
        <w:t>践行研究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当代大学生的价值观取向与趋势研究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当代中国公民意识与素质的培育研究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公民道德教育研究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中华传统美德教育研究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家风传承与社会主义核心价值观教育研究</w:t>
      </w:r>
    </w:p>
    <w:p>
      <w:pPr>
        <w:numPr>
          <w:numId w:val="0"/>
        </w:numPr>
        <w:spacing w:line="360" w:lineRule="auto"/>
        <w:ind w:leftChars="200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三、高校思想政治教育理论及课程研究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习近平治国理政新理念新思想新战略</w:t>
      </w:r>
      <w:r>
        <w:rPr>
          <w:rFonts w:hint="eastAsia" w:ascii="仿宋" w:hAnsi="仿宋" w:eastAsia="仿宋"/>
          <w:sz w:val="24"/>
          <w:szCs w:val="24"/>
        </w:rPr>
        <w:t xml:space="preserve">“三进”教育研究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“五大发展理念</w:t>
      </w:r>
      <w:r>
        <w:rPr>
          <w:rFonts w:hint="eastAsia"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  <w:lang w:eastAsia="zh-CN"/>
        </w:rPr>
        <w:t>融入课堂教育研究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思想政治教育的人文关怀和心理疏导研究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思想政治教育环境变化与新方法、新载体和新途径研究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大数据时代</w:t>
      </w:r>
      <w:r>
        <w:rPr>
          <w:rFonts w:hint="eastAsia" w:ascii="仿宋" w:hAnsi="仿宋" w:eastAsia="仿宋"/>
          <w:sz w:val="24"/>
          <w:szCs w:val="24"/>
        </w:rPr>
        <w:t>思想政治教育</w:t>
      </w:r>
      <w:r>
        <w:rPr>
          <w:rFonts w:hint="eastAsia" w:ascii="仿宋" w:hAnsi="仿宋" w:eastAsia="仿宋"/>
          <w:sz w:val="24"/>
          <w:szCs w:val="24"/>
          <w:lang w:eastAsia="zh-CN"/>
        </w:rPr>
        <w:t>创新路径</w:t>
      </w:r>
      <w:r>
        <w:rPr>
          <w:rFonts w:hint="eastAsia" w:ascii="仿宋" w:hAnsi="仿宋" w:eastAsia="仿宋"/>
          <w:sz w:val="24"/>
          <w:szCs w:val="24"/>
        </w:rPr>
        <w:t>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思想政治理论课教学效果的评价标准与机制研究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思想政治教育研究的质量控制与成果评价研究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新媒体在高校思想政治理论课教学实践探索研究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巴蜀文化在地方高校思想政治理论课教学中的运用研究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“形势与政策”课教学开展方式及有效性研究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高校思想政治理论教育新课程建设中教学方法、艺术创新研究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高校思想政治教育网络课程资源开发研究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大规模在线教育与课堂教学融合及评价体系研究</w:t>
      </w:r>
    </w:p>
    <w:p>
      <w:pPr>
        <w:numPr>
          <w:numId w:val="0"/>
        </w:numPr>
        <w:spacing w:line="360" w:lineRule="auto"/>
        <w:ind w:leftChars="200"/>
        <w:rPr>
          <w:rFonts w:hint="eastAsia" w:ascii="黑体" w:hAnsi="黑体" w:eastAsia="黑体"/>
          <w:b/>
          <w:sz w:val="24"/>
          <w:szCs w:val="24"/>
        </w:rPr>
      </w:pPr>
    </w:p>
    <w:p>
      <w:pPr>
        <w:numPr>
          <w:numId w:val="0"/>
        </w:numPr>
        <w:spacing w:line="360" w:lineRule="auto"/>
        <w:ind w:leftChars="200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四、大学生思想政治教育研究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立德树人根本任务的实现路径和工作机制研究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加强大学生党员队伍先进性和纯洁性建设研究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大学生先进典型培育、发掘机制研究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青年学生榜样的形成与传播机制研究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大学生社会责任感的内涵及其培养机制研究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大学生就业问题研究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大学生就业价值取向变化特点及引导研究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大学生群团组织发展研究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高校学生社团管理模式创新研究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引导大学生正确认识和对待宗教问题研究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优秀辅导员成长规律与培育机制研究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高校辅导员素质能力提升研究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高校校园网络舆论的形成与引导研究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网络舆情信息工作规律性研究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大学生网络生活状况及特点规律研究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高校网络自组织管理专题研究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利用社交网络增强大学生思想疏导与教育实效性研究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网络环境对大学生信仰的影响及对策研究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网络新媒体对大学生思想动态影响的分析及对策研究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校园网络文化建设与管理研究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高职院校学生思想政治教育的特点和规律研究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高校学生教育管理中的法律问题研究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高校学生事务管理程序正当研究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高校学生党员发展质量保障体系构建研究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校园流行文化趋势及其引领机制研究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新形势下社会热点问题对高校学生的影响及应对研究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创新人才培养与大学生心理健康教育研究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高校共青团工作创新研究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大学生社会实践研究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大学生廉政教育及廉政文化培育研究</w:t>
      </w:r>
    </w:p>
    <w:p>
      <w:pPr>
        <w:numPr>
          <w:numId w:val="0"/>
        </w:numPr>
        <w:spacing w:line="360" w:lineRule="auto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24"/>
          <w:szCs w:val="24"/>
        </w:rPr>
        <w:t>五、党的建设与高校教育管理研究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习近平总书记党建新理念新思想新战略</w:t>
      </w:r>
      <w:r>
        <w:rPr>
          <w:rFonts w:hint="eastAsia" w:ascii="仿宋" w:hAnsi="仿宋" w:eastAsia="仿宋"/>
          <w:sz w:val="24"/>
          <w:szCs w:val="24"/>
        </w:rPr>
        <w:t>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建设学习型、服务型的高校党组织发展与制度构建研究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“四风”的内涵及其表现形式研究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反对“四风”与保持党的先进行纯洁性问题研究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和谐社会视角下的党群关系研究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高校统战工作研究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高校党风廉政建设研究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高校纪检监察与廉政建设制度创新研究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高校新闻宣传工作理念创新、方法创新研究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高校新闻宣传工作大部门、大格局建设研究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高校宣传思想工作创新研究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网络信息化时代高校新闻宣传工作研究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新媒体与高校形象建设研究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高校师德建设理论及教育路径研究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高校教师职业道德的现状分析与对策研究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新时期加强和改进高校师德建设的途径与方法研究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建立健全维护高校稳定工作的长效机制研究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维护高校安全稳定工作中的法律适用问题研究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B740"/>
    <w:multiLevelType w:val="singleLevel"/>
    <w:tmpl w:val="5812B740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3E2A"/>
    <w:rsid w:val="07AA58DC"/>
    <w:rsid w:val="08AA2725"/>
    <w:rsid w:val="115174C8"/>
    <w:rsid w:val="171B37CE"/>
    <w:rsid w:val="1AC21BBA"/>
    <w:rsid w:val="1B787F6F"/>
    <w:rsid w:val="289C4404"/>
    <w:rsid w:val="2B245889"/>
    <w:rsid w:val="3D3A4F02"/>
    <w:rsid w:val="3DAE3061"/>
    <w:rsid w:val="546B1E0B"/>
    <w:rsid w:val="6F214F8C"/>
    <w:rsid w:val="7AAB38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2016-10-28T02:26:11Z</cp:lastPrinted>
  <dcterms:modified xsi:type="dcterms:W3CDTF">2016-10-28T09:36:07Z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