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2020年各单位</w:t>
      </w:r>
      <w:r>
        <w:rPr>
          <w:rFonts w:hint="eastAsia"/>
          <w:b/>
          <w:sz w:val="44"/>
          <w:szCs w:val="44"/>
        </w:rPr>
        <w:t>新闻宣传统计表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                                                                                                    统计日期：</w:t>
      </w:r>
    </w:p>
    <w:tbl>
      <w:tblPr>
        <w:tblStyle w:val="3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3370"/>
        <w:gridCol w:w="4253"/>
        <w:gridCol w:w="177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媒体平台</w:t>
            </w:r>
          </w:p>
        </w:tc>
        <w:tc>
          <w:tcPr>
            <w:tcW w:w="1771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发布日期</w:t>
            </w:r>
          </w:p>
        </w:tc>
        <w:tc>
          <w:tcPr>
            <w:tcW w:w="3370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文章标题</w:t>
            </w:r>
          </w:p>
        </w:tc>
        <w:tc>
          <w:tcPr>
            <w:tcW w:w="4253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文章链接</w:t>
            </w:r>
          </w:p>
        </w:tc>
        <w:tc>
          <w:tcPr>
            <w:tcW w:w="1772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折合篇数</w:t>
            </w:r>
          </w:p>
        </w:tc>
        <w:tc>
          <w:tcPr>
            <w:tcW w:w="1063" w:type="dxa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/>
          <w:sz w:val="28"/>
          <w:szCs w:val="28"/>
        </w:rPr>
      </w:pP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注：1、表格可增加行。</w:t>
      </w:r>
    </w:p>
    <w:p>
      <w:pPr>
        <w:spacing w:line="220" w:lineRule="atLeast"/>
        <w:ind w:left="565" w:leftChars="25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2、在校园网要闻或动态发表1条算1条，二级网站发表3条折合算1条，国家级、省级、市级媒体发表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条分别折合</w:t>
      </w:r>
      <w:r>
        <w:rPr>
          <w:rFonts w:hint="eastAsia"/>
          <w:sz w:val="28"/>
          <w:szCs w:val="28"/>
          <w:lang w:eastAsia="zh-CN"/>
        </w:rPr>
        <w:t>算</w:t>
      </w:r>
      <w:r>
        <w:rPr>
          <w:rFonts w:hint="eastAsia"/>
          <w:sz w:val="28"/>
          <w:szCs w:val="28"/>
        </w:rPr>
        <w:t>8条、4条、2条。</w:t>
      </w:r>
    </w:p>
    <w:p>
      <w:pPr>
        <w:spacing w:line="220" w:lineRule="atLeast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3、职能部门全年不低于3条，二级学院全年不低于6条。</w:t>
      </w:r>
      <w:bookmarkStart w:id="0" w:name="_GoBack"/>
      <w:bookmarkEnd w:id="0"/>
    </w:p>
    <w:p>
      <w:pPr>
        <w:spacing w:line="220" w:lineRule="atLeas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92AC7"/>
    <w:rsid w:val="003D37D8"/>
    <w:rsid w:val="00426133"/>
    <w:rsid w:val="004358AB"/>
    <w:rsid w:val="005D5191"/>
    <w:rsid w:val="008B7726"/>
    <w:rsid w:val="00C36AA4"/>
    <w:rsid w:val="00D31D50"/>
    <w:rsid w:val="00D90FA3"/>
    <w:rsid w:val="10D16FD8"/>
    <w:rsid w:val="1AEE76A9"/>
    <w:rsid w:val="660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57</TotalTime>
  <ScaleCrop>false</ScaleCrop>
  <LinksUpToDate>false</LinksUpToDate>
  <CharactersWithSpaces>299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2020-12-11T04:53:09Z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